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A9641" w14:textId="77777777" w:rsidR="004F0F81" w:rsidRPr="004F0F81" w:rsidRDefault="004F0F81">
      <w:pPr>
        <w:rPr>
          <w:sz w:val="36"/>
        </w:rPr>
      </w:pPr>
      <w:r>
        <w:rPr>
          <w:sz w:val="36"/>
        </w:rPr>
        <w:t>Śniadanie z Salomonem, 3 września 2018, rozdział 5, tłumaczenie EIB</w:t>
      </w:r>
      <w:bookmarkStart w:id="0" w:name="_GoBack"/>
      <w:bookmarkEnd w:id="0"/>
    </w:p>
    <w:p w14:paraId="04E2FDEE" w14:textId="77777777" w:rsidR="004F0F81" w:rsidRDefault="004F0F81" w:rsidP="004F0F81">
      <w:pPr>
        <w:spacing w:line="276" w:lineRule="auto"/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</w:pP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 xml:space="preserve"> </w:t>
      </w:r>
    </w:p>
    <w:p w14:paraId="13343D6D" w14:textId="77777777" w:rsidR="004F0F81" w:rsidRPr="004F0F81" w:rsidRDefault="004F0F81" w:rsidP="004F0F81">
      <w:pPr>
        <w:spacing w:line="276" w:lineRule="auto"/>
        <w:rPr>
          <w:rFonts w:ascii="Times New Roman" w:eastAsia="Times New Roman" w:hAnsi="Times New Roman" w:cs="Times New Roman"/>
          <w:sz w:val="36"/>
          <w:lang w:eastAsia="pl-PL"/>
        </w:rPr>
      </w:pP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Zwróć uwagę na mą mądrość, mój synu, zadbaj o to, by zrozumieć moją myśl: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Chodzi o to, byś zachował rozwagę, a twe wargi pilnowały poznania.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Owszem, obca na wargach ma miód, jej podniebienie gładsze niż oliwa,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(4)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jednak potem jest gorzka jak piołun i ostra jak obosieczny miecz.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(5)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Stąpa ona prosto ku śmierci, zdąża wprost do świata umarłych,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(6)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nie chce kroczyć prostą ścieżką życia — nawet nie wie, jak zgubne są jej szlaki.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(7)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Teraz więc posłuchajcie, synowie, nie lekceważcie mojej przestrogi!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(8)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Trzymajcie się od niej z daleka! Nie podchodźcie do wejścia jej domu!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(9)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Bo inni pozbawią was sławy, okrutni ludzie zmarnują wam lata,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(10)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waszym mieniem nasycą się obcy, a wasz trud skończy w cudzym domu.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(11)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Będziecie narzekać u kresu życia, gdy przeminie młodość z jej wigorem: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(12)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Jak mogłem nie trzymać się karności? Jak mogłem odrzucać przestrogę?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Jak mogłem nie słuchać wychowawców, lekceważyć głos nauczycieli?!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Chwila — i wpadłem w nieszczęście ze strony zgromadzenia i rady!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Pij wodę z własnej cysterny, świeżą wodę ze swojej studni!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Czy twoje źródła mają wylewać się na ulice, a strumienie wody na place?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Niech do ciebie samego należą, a nie do obcych wraz z tobą!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(18)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Niech będzie błogosławiony twój zdrój — ciesz się żoną poślubioną w młodości!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(19)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Rozkoszną jak łania, wdzięczną jak gazela — upajaj się, pieszcząc jej piersi, bądź zawsze pijany jej miłością!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(20)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Dlaczego masz pocieszać się obcą, obejmować łono cudzej, mój synu?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(21)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Owszem, oczy PANA widzą każdą ludzką drogę, nie jest Mu obojętny żaden szlak człowieka!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(22)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 xml:space="preserve"> Bezbożny </w:t>
      </w:r>
      <w:proofErr w:type="spellStart"/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zaplącze</w:t>
      </w:r>
      <w:proofErr w:type="spellEnd"/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 xml:space="preserve"> się we własnych przewinieniach, spęta go na dobre własny grzech.</w:t>
      </w:r>
      <w:r w:rsidRPr="004F0F81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(23)</w:t>
      </w:r>
      <w:r w:rsidRPr="004F0F8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Umrze on, ponieważ nie chciał żyć w karności, przez głupotę stoczy się na dno.</w:t>
      </w:r>
    </w:p>
    <w:p w14:paraId="56252748" w14:textId="77777777" w:rsidR="004F0F81" w:rsidRPr="004F0F81" w:rsidRDefault="004F0F81">
      <w:pPr>
        <w:rPr>
          <w:sz w:val="36"/>
        </w:rPr>
      </w:pPr>
    </w:p>
    <w:sectPr w:rsidR="004F0F81" w:rsidRPr="004F0F81" w:rsidSect="004F0F8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81"/>
    <w:rsid w:val="00191144"/>
    <w:rsid w:val="004F0F81"/>
    <w:rsid w:val="00544D12"/>
    <w:rsid w:val="00623EBA"/>
    <w:rsid w:val="0067798D"/>
    <w:rsid w:val="00781D33"/>
    <w:rsid w:val="00A2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65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</cp:revision>
  <cp:lastPrinted>2018-09-02T12:34:00Z</cp:lastPrinted>
  <dcterms:created xsi:type="dcterms:W3CDTF">2018-09-02T12:31:00Z</dcterms:created>
  <dcterms:modified xsi:type="dcterms:W3CDTF">2018-09-02T12:35:00Z</dcterms:modified>
</cp:coreProperties>
</file>